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68C274C8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02A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008D1">
        <w:rPr>
          <w:rFonts w:ascii="Times New Roman" w:eastAsia="Calibri" w:hAnsi="Times New Roman" w:cs="Times New Roman"/>
          <w:sz w:val="28"/>
          <w:szCs w:val="28"/>
        </w:rPr>
        <w:t>02.06</w:t>
      </w:r>
      <w:r w:rsidRPr="007002A9">
        <w:rPr>
          <w:rFonts w:ascii="Times New Roman" w:eastAsia="Calibri" w:hAnsi="Times New Roman" w:cs="Times New Roman"/>
          <w:sz w:val="28"/>
          <w:szCs w:val="28"/>
        </w:rPr>
        <w:t xml:space="preserve">.2025 по </w:t>
      </w:r>
      <w:r w:rsidR="005008D1">
        <w:rPr>
          <w:rFonts w:ascii="Times New Roman" w:eastAsia="Calibri" w:hAnsi="Times New Roman" w:cs="Times New Roman"/>
          <w:sz w:val="28"/>
          <w:szCs w:val="28"/>
        </w:rPr>
        <w:t>10</w:t>
      </w:r>
      <w:r w:rsidRPr="007002A9">
        <w:rPr>
          <w:rFonts w:ascii="Times New Roman" w:eastAsia="Calibri" w:hAnsi="Times New Roman" w:cs="Times New Roman"/>
          <w:sz w:val="28"/>
          <w:szCs w:val="28"/>
        </w:rPr>
        <w:t>.0</w:t>
      </w:r>
      <w:r w:rsidR="007002A9" w:rsidRPr="007002A9">
        <w:rPr>
          <w:rFonts w:ascii="Times New Roman" w:eastAsia="Calibri" w:hAnsi="Times New Roman" w:cs="Times New Roman"/>
          <w:sz w:val="28"/>
          <w:szCs w:val="28"/>
        </w:rPr>
        <w:t>6</w:t>
      </w:r>
      <w:r w:rsidRPr="007002A9">
        <w:rPr>
          <w:rFonts w:ascii="Times New Roman" w:eastAsia="Calibri" w:hAnsi="Times New Roman" w:cs="Times New Roman"/>
          <w:sz w:val="28"/>
          <w:szCs w:val="28"/>
        </w:rPr>
        <w:t xml:space="preserve">.2025 </w:t>
      </w: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3AB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DCA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0B3" w14:textId="77777777" w:rsidR="00483AE9" w:rsidRDefault="00483AE9" w:rsidP="00483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778B2" w14:textId="3B3F8AFC" w:rsidR="00483AE9" w:rsidRDefault="00483AE9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ПРОЕКТ</w:t>
      </w:r>
    </w:p>
    <w:p w14:paraId="4B072E6E" w14:textId="35D3A8D5" w:rsidR="00E46ED0" w:rsidRPr="00E46ED0" w:rsidRDefault="00E46ED0" w:rsidP="00E46ED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E46ED0">
        <w:rPr>
          <w:rFonts w:ascii="Arial" w:eastAsia="Times New Roman" w:hAnsi="Arial" w:cs="Arial"/>
          <w:bCs/>
          <w:noProof/>
          <w:sz w:val="28"/>
          <w:szCs w:val="28"/>
          <w:lang w:eastAsia="ru-RU"/>
        </w:rPr>
        <w:drawing>
          <wp:inline distT="0" distB="0" distL="0" distR="0" wp14:anchorId="2D2C342F" wp14:editId="7FCB5047">
            <wp:extent cx="533400" cy="695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D0FC5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7A2E24A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ED0161D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2FED1939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ED6C82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0689808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D5ED1" w14:textId="77777777" w:rsidR="00E46ED0" w:rsidRPr="00E46ED0" w:rsidRDefault="00E46ED0" w:rsidP="00E46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B4B7820" w14:textId="77777777" w:rsidR="00E46ED0" w:rsidRPr="00E46ED0" w:rsidRDefault="00E46ED0" w:rsidP="00E46E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C5BBC" w14:textId="77777777" w:rsidR="00E46ED0" w:rsidRPr="00E46ED0" w:rsidRDefault="00E46ED0" w:rsidP="00E46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__________2025 г.                                                            № ____________</w:t>
      </w:r>
    </w:p>
    <w:p w14:paraId="11681BBC" w14:textId="77777777" w:rsidR="00E46ED0" w:rsidRPr="00E46ED0" w:rsidRDefault="00E46ED0" w:rsidP="00E46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1FCA601" w14:textId="77777777" w:rsidR="00E46ED0" w:rsidRPr="00E46ED0" w:rsidRDefault="00E46ED0" w:rsidP="00E46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237"/>
      </w:tblGrid>
      <w:tr w:rsidR="00E46ED0" w:rsidRPr="00E46ED0" w14:paraId="2FCD8F21" w14:textId="77777777" w:rsidTr="00E46ED0">
        <w:trPr>
          <w:trHeight w:val="1378"/>
        </w:trPr>
        <w:tc>
          <w:tcPr>
            <w:tcW w:w="6237" w:type="dxa"/>
            <w:shd w:val="clear" w:color="auto" w:fill="auto"/>
          </w:tcPr>
          <w:p w14:paraId="347962BC" w14:textId="77777777" w:rsidR="00E46ED0" w:rsidRPr="00E46ED0" w:rsidRDefault="00E46ED0" w:rsidP="00E46ED0">
            <w:pPr>
              <w:tabs>
                <w:tab w:val="left" w:pos="4566"/>
              </w:tabs>
              <w:autoSpaceDE w:val="0"/>
              <w:autoSpaceDN w:val="0"/>
              <w:adjustRightInd w:val="0"/>
              <w:spacing w:after="0" w:line="240" w:lineRule="auto"/>
              <w:ind w:left="-108" w:right="-1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</w:t>
            </w:r>
            <w:bookmarkStart w:id="0" w:name="_Hlk187420097"/>
            <w:r w:rsidRPr="00E4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Свердловского городского поселения Всеволожского муниципального района Ленинградской области от 20.03.2024 № 215/01-03</w:t>
            </w:r>
            <w:bookmarkEnd w:id="0"/>
            <w:r w:rsidRPr="00E4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bookmarkStart w:id="1" w:name="_Hlk199406334"/>
            <w:bookmarkStart w:id="2" w:name="_Hlk125535711"/>
            <w:r w:rsidRPr="00E4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по предоставлению муниципальной услуги «Прием заявлений от молодых семей о включении их                   в состав участников мероприятия по обеспечению жильем молодых семей федерального проекта «Содействие субъектам Российской Федерации                     в реализации полномочий по оказанию государственной поддержки гражданам                             в обеспечении жильем и оплате жилищно-коммунальных услуг» государственной программы Российской Федерации «Обеспечение доступным                        и комфортным жильем и коммунальными услугами граждан Российской Федерации</w:t>
            </w:r>
            <w:bookmarkEnd w:id="1"/>
            <w:r w:rsidRPr="00E4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bookmarkEnd w:id="2"/>
          </w:p>
        </w:tc>
      </w:tr>
    </w:tbl>
    <w:p w14:paraId="7BF8ADBE" w14:textId="77777777" w:rsidR="00E46ED0" w:rsidRPr="00E46ED0" w:rsidRDefault="00E46ED0" w:rsidP="00E46ED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E3A2D" w14:textId="77777777" w:rsidR="00E46ED0" w:rsidRPr="00E46ED0" w:rsidRDefault="00E46ED0" w:rsidP="00E46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                          «Об организации предоставления государственных и муниципальных услуг», </w:t>
      </w:r>
      <w:r w:rsidRPr="00E46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1E7A9668" w14:textId="77777777" w:rsidR="00E46ED0" w:rsidRPr="00E46ED0" w:rsidRDefault="00E46ED0" w:rsidP="00E4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8E740" w14:textId="77777777" w:rsidR="00E46ED0" w:rsidRPr="00E46ED0" w:rsidRDefault="00E46ED0" w:rsidP="00E46ED0">
      <w:pPr>
        <w:tabs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Свердловского городского поселения Всеволожского муниципального района Ленинградской области от 20.03.2024 № 215/01-03 «Об утверждении административного регламента по 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предоставлению муниципальной услуги 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                       и комфортным жильем и коммунальными услугами граждан Российской Федерации</w:t>
      </w:r>
      <w:r w:rsidRPr="00E46ED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» (далее – постановление) 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04FC696E" w14:textId="77777777" w:rsidR="00E46ED0" w:rsidRPr="00E46ED0" w:rsidRDefault="00E46ED0" w:rsidP="00E46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E46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Пункт 2.2 раздела 2 постановления  изложить в следующей редакции:</w:t>
      </w:r>
    </w:p>
    <w:p w14:paraId="16383049" w14:textId="77777777" w:rsidR="00D17CBD" w:rsidRDefault="00E46ED0" w:rsidP="00E46E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bookmarkStart w:id="3" w:name="sub_1022"/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Муниципальную услугу предоставляет: </w:t>
      </w:r>
    </w:p>
    <w:p w14:paraId="62655901" w14:textId="050B1BDA" w:rsidR="00E46ED0" w:rsidRPr="00E46ED0" w:rsidRDefault="00E46ED0" w:rsidP="00E46E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D1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147678" w14:textId="6D31FB00" w:rsidR="00E46ED0" w:rsidRPr="00E46ED0" w:rsidRDefault="00D17CBD" w:rsidP="00E46ED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6ED0"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 подразделением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E46ED0"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ответственным за предоставление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6ED0"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6ED0"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 по жилищным вопросам.</w:t>
      </w:r>
    </w:p>
    <w:p w14:paraId="5D11C424" w14:textId="77777777" w:rsidR="00E46ED0" w:rsidRPr="00E46ED0" w:rsidRDefault="00E46ED0" w:rsidP="00E46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Pr="00E46ED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участвуют: ЕГРП, ГБУ ЛО «МФЦ».</w:t>
      </w:r>
    </w:p>
    <w:p w14:paraId="0D9E7E29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принимаются:</w:t>
      </w:r>
    </w:p>
    <w:p w14:paraId="145A9FA6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73AB51FB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филиалах, отделах, удаленных рабочих местах ГБУ ЛО «МФЦ»;</w:t>
      </w:r>
    </w:p>
    <w:p w14:paraId="0E75109C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3C0ADF0E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ПГУ/ ЕПГУ.</w:t>
      </w:r>
      <w:bookmarkEnd w:id="3"/>
    </w:p>
    <w:p w14:paraId="081BE046" w14:textId="77777777" w:rsidR="00E46ED0" w:rsidRPr="00E46ED0" w:rsidRDefault="00E46ED0" w:rsidP="00E46ED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Calibri" w:hAnsi="Times New Roman" w:cs="Times New Roman"/>
          <w:sz w:val="28"/>
          <w:szCs w:val="28"/>
          <w:lang w:eastAsia="ru-RU"/>
        </w:rPr>
        <w:t>- почтовым отправлением в администрацию».</w:t>
      </w:r>
    </w:p>
    <w:p w14:paraId="30779C25" w14:textId="77777777" w:rsidR="00E46ED0" w:rsidRPr="00E46ED0" w:rsidRDefault="00E46ED0" w:rsidP="00E46ED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Calibri" w:hAnsi="Times New Roman" w:cs="Times New Roman"/>
          <w:sz w:val="28"/>
          <w:szCs w:val="28"/>
          <w:lang w:eastAsia="ru-RU"/>
        </w:rPr>
        <w:t>1.2 Пункт 2.3 раздела 2 постановления изложить в следующей редакции:</w:t>
      </w:r>
    </w:p>
    <w:p w14:paraId="77AE128D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Результатом предоставления муниципальной услуги является выдача решения о признании (либо об отказе в признании) молодой семьи соответствующей условиям участия в мероприятии либо признания (отказа                          в признании) участником программы.</w:t>
      </w:r>
    </w:p>
    <w:p w14:paraId="6C0AA6A1" w14:textId="77777777" w:rsidR="00E46ED0" w:rsidRPr="00E46ED0" w:rsidRDefault="00E46ED0" w:rsidP="00E46ED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предоставляется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>(в соответствии со способом, указанным заявителем при подаче заявления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  <w:t>и документов):</w:t>
      </w:r>
    </w:p>
    <w:p w14:paraId="6FA74E9E" w14:textId="77777777" w:rsidR="00E46ED0" w:rsidRPr="00E46ED0" w:rsidRDefault="00E46ED0" w:rsidP="00E46ED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t>1) при личной явке:</w:t>
      </w:r>
    </w:p>
    <w:p w14:paraId="00800567" w14:textId="77777777" w:rsidR="00E46ED0" w:rsidRPr="00E46ED0" w:rsidRDefault="00E46ED0" w:rsidP="00E46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Pr="00E46ED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филиалах, отделах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E46ED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удаленных рабочих мест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ах</w:t>
      </w:r>
      <w:r w:rsidRPr="00E46ED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ГБУ ЛО «МФЦ»;</w:t>
      </w:r>
    </w:p>
    <w:p w14:paraId="4A5BF997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582E009" w14:textId="77777777" w:rsidR="00E46ED0" w:rsidRPr="00E46ED0" w:rsidRDefault="00E46ED0" w:rsidP="00E46ED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через личный кабинет заявителя на ПГУ/ ЕПГУ.</w:t>
      </w:r>
    </w:p>
    <w:p w14:paraId="48D997D4" w14:textId="77777777" w:rsidR="00E46ED0" w:rsidRPr="00E46ED0" w:rsidRDefault="00E46ED0" w:rsidP="00E46ED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Calibri" w:hAnsi="Times New Roman" w:cs="Times New Roman"/>
          <w:sz w:val="28"/>
          <w:szCs w:val="28"/>
          <w:lang w:eastAsia="ru-RU"/>
        </w:rPr>
        <w:t>- почтовым отправлением».</w:t>
      </w:r>
    </w:p>
    <w:p w14:paraId="5EA282B2" w14:textId="77777777" w:rsidR="00E46ED0" w:rsidRPr="00E46ED0" w:rsidRDefault="00E46ED0" w:rsidP="00E46ED0">
      <w:pPr>
        <w:tabs>
          <w:tab w:val="left" w:pos="851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6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</w:t>
      </w:r>
      <w:bookmarkStart w:id="4" w:name="_Hlk98496897"/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 газете «Всеволожские вести» приложение «Невский берег» и размещению            на официальном сайте администрации </w:t>
      </w:r>
      <w:bookmarkStart w:id="5" w:name="_Hlk141282202"/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5"/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bookmarkEnd w:id="4"/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7CC8F9" w14:textId="77777777" w:rsidR="00E46ED0" w:rsidRPr="00E46ED0" w:rsidRDefault="00E46ED0" w:rsidP="00E46ED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Настоящее постановление вступает в силу после его официального опубликования. </w:t>
      </w:r>
    </w:p>
    <w:p w14:paraId="573AACCE" w14:textId="77777777" w:rsidR="00E46ED0" w:rsidRPr="00E46ED0" w:rsidRDefault="00E46ED0" w:rsidP="00D17CB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42D09" w14:textId="77777777" w:rsidR="00E46ED0" w:rsidRPr="00E46ED0" w:rsidRDefault="00E46ED0" w:rsidP="00E46ED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  Контроль за исполнением настоящего постановления возложить                  на заместителя главы администрации по социальным вопросам                                          и организационной работе Ю.Ф. Рейхерт.</w:t>
      </w:r>
    </w:p>
    <w:p w14:paraId="18406FB7" w14:textId="77777777" w:rsidR="00E46ED0" w:rsidRPr="00E46ED0" w:rsidRDefault="00E46ED0" w:rsidP="00E46ED0">
      <w:pPr>
        <w:tabs>
          <w:tab w:val="left" w:pos="993"/>
          <w:tab w:val="left" w:pos="1134"/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A70DB" w14:textId="77777777" w:rsidR="00E46ED0" w:rsidRPr="00E46ED0" w:rsidRDefault="00E46ED0" w:rsidP="00E46ED0">
      <w:pPr>
        <w:tabs>
          <w:tab w:val="left" w:pos="993"/>
          <w:tab w:val="left" w:pos="1134"/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881CC" w14:textId="77777777" w:rsidR="00E46ED0" w:rsidRPr="00E46ED0" w:rsidRDefault="00E46ED0" w:rsidP="00E46ED0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ED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27B8577C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10ADC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A7974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247B0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4D7AC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2A5D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035F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2316C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ED207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C2F8F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952B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65705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54B49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5FBA6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3D7C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F9201F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1F54B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C0249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30724E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DCE4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EB575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43088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6A1E2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D11BA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DD001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1A27C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C34D01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E1707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61E2B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01B0E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AD435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3BD336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2B646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79EB4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04238" w14:textId="77777777" w:rsidR="00E46ED0" w:rsidRPr="00E46ED0" w:rsidRDefault="00E46ED0" w:rsidP="00E46E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73D3F" w14:textId="77777777" w:rsidR="00AE376C" w:rsidRPr="00964F8B" w:rsidRDefault="00AE376C" w:rsidP="00AE376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AE376C" w:rsidRPr="00964F8B" w:rsidSect="00ED34BA">
      <w:headerReference w:type="default" r:id="rId9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8FE45" w14:textId="77777777" w:rsidR="00DE10CE" w:rsidRDefault="00DE10CE" w:rsidP="00EA097C">
      <w:pPr>
        <w:spacing w:after="0" w:line="240" w:lineRule="auto"/>
      </w:pPr>
      <w:r>
        <w:separator/>
      </w:r>
    </w:p>
  </w:endnote>
  <w:endnote w:type="continuationSeparator" w:id="0">
    <w:p w14:paraId="489A0743" w14:textId="77777777" w:rsidR="00DE10CE" w:rsidRDefault="00DE10CE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2D751" w14:textId="77777777" w:rsidR="00DE10CE" w:rsidRDefault="00DE10CE" w:rsidP="00EA097C">
      <w:pPr>
        <w:spacing w:after="0" w:line="240" w:lineRule="auto"/>
      </w:pPr>
      <w:r>
        <w:separator/>
      </w:r>
    </w:p>
  </w:footnote>
  <w:footnote w:type="continuationSeparator" w:id="0">
    <w:p w14:paraId="35160A36" w14:textId="77777777" w:rsidR="00DE10CE" w:rsidRDefault="00DE10CE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"/>
  </w:num>
  <w:num w:numId="5">
    <w:abstractNumId w:val="3"/>
  </w:num>
  <w:num w:numId="6">
    <w:abstractNumId w:val="10"/>
  </w:num>
  <w:num w:numId="7">
    <w:abstractNumId w:val="5"/>
  </w:num>
  <w:num w:numId="8">
    <w:abstractNumId w:val="0"/>
  </w:num>
  <w:num w:numId="9">
    <w:abstractNumId w:val="8"/>
  </w:num>
  <w:num w:numId="10">
    <w:abstractNumId w:val="9"/>
  </w:num>
  <w:num w:numId="11">
    <w:abstractNumId w:val="11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08D1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02A9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565F"/>
    <w:rsid w:val="00C86D8C"/>
    <w:rsid w:val="00C91840"/>
    <w:rsid w:val="00C93DE9"/>
    <w:rsid w:val="00C960D0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17CBD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46ED0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">
    <w:name w:val="heading 1"/>
    <w:basedOn w:val="a"/>
    <w:next w:val="a"/>
    <w:link w:val="10"/>
    <w:uiPriority w:val="9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uiPriority w:val="1"/>
    <w:qFormat/>
    <w:rsid w:val="00CD06D1"/>
    <w:pPr>
      <w:spacing w:after="0" w:line="240" w:lineRule="auto"/>
    </w:pPr>
  </w:style>
  <w:style w:type="character" w:styleId="af8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4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39</cp:revision>
  <cp:lastPrinted>2025-01-28T12:38:00Z</cp:lastPrinted>
  <dcterms:created xsi:type="dcterms:W3CDTF">2022-10-21T09:04:00Z</dcterms:created>
  <dcterms:modified xsi:type="dcterms:W3CDTF">2025-10-13T09:40:00Z</dcterms:modified>
</cp:coreProperties>
</file>